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91" w:rsidRPr="001847C3" w:rsidRDefault="00EC2291" w:rsidP="00EC2291">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KIRKLARELİ ÜNİVERSİTESİ</w:t>
      </w:r>
    </w:p>
    <w:p w:rsidR="00EC2291" w:rsidRPr="001847C3" w:rsidRDefault="00EC2291" w:rsidP="00EC2291">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MESLEK YÜKSEKOKULLARI İŞYERİ EĞİTİMİ VE UYGULAMASI ESASLARI VE TARAFLARIN YÜKÜMLÜLÜKLERİNE İLİŞKİN SÖZLEŞME</w:t>
      </w:r>
    </w:p>
    <w:p w:rsidR="00EC2291" w:rsidRPr="001847C3" w:rsidRDefault="00EC2291" w:rsidP="00EC2291">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EC2291" w:rsidRPr="001847C3" w:rsidRDefault="00EC2291" w:rsidP="00EC2291">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Yüksekokullarında uygulanan 3+1 Uygulamalı Eğitim Modeli kapsamındaki İşyeri Eğitimi ve Uygulamasında öğrencilerin, İşyeri Eğitimi ve Uygulaması Koordinatörü ve Denetçi Öğretim Elemanının yükümlülüklerini belirlemek için hazırlanmıştır. </w:t>
      </w: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A. Öğrencilerin Yükümlülükleri:</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Kırklareli Üniversitesi ön lisans programlarında öğrenim gören 2 </w:t>
      </w:r>
      <w:proofErr w:type="spellStart"/>
      <w:r w:rsidRPr="001847C3">
        <w:rPr>
          <w:rFonts w:ascii="Times New Roman" w:eastAsia="Calibri" w:hAnsi="Times New Roman" w:cs="Times New Roman"/>
          <w:sz w:val="24"/>
          <w:szCs w:val="24"/>
        </w:rPr>
        <w:t>nci</w:t>
      </w:r>
      <w:proofErr w:type="spellEnd"/>
      <w:r w:rsidRPr="001847C3">
        <w:rPr>
          <w:rFonts w:ascii="Times New Roman" w:eastAsia="Calibri" w:hAnsi="Times New Roman" w:cs="Times New Roman"/>
          <w:sz w:val="24"/>
          <w:szCs w:val="24"/>
        </w:rPr>
        <w:t xml:space="preserve"> sınıf öğrencileri 3. </w:t>
      </w:r>
      <w:r>
        <w:rPr>
          <w:rFonts w:ascii="Times New Roman" w:eastAsia="Calibri" w:hAnsi="Times New Roman" w:cs="Times New Roman"/>
          <w:sz w:val="24"/>
          <w:szCs w:val="24"/>
        </w:rPr>
        <w:t>ve/</w:t>
      </w:r>
      <w:r w:rsidRPr="001847C3">
        <w:rPr>
          <w:rFonts w:ascii="Times New Roman" w:eastAsia="Calibri" w:hAnsi="Times New Roman" w:cs="Times New Roman"/>
          <w:sz w:val="24"/>
          <w:szCs w:val="24"/>
        </w:rPr>
        <w:t xml:space="preserve">veya 4. yarıyılda mezuniyetten önce bir yarıyıl İşyeri Eğitimi ve Uygulaması yapmak zorundadır.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Kırklareli Üniversitesi Meslek Yüksekokulları İşyeri Eğitimi ve Uygulaması Yönergesi ve İşyeri Eğitimi ve Uygulaması Protokolü esaslarına göre belirlenen işyerlerinde, öğrencilerin gerekli uygulama çalışmalarını yapmaları gerekmektedir.</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Uygulama dönemi süresince iş ve çalışma mevzuatı ve işyerinin belirlediği tüm kural ve esaslara uyar. İzinsiz olarak iş yerinden ayrılamaz. Sendikal faaliyetlere katılamaz.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4</w:t>
      </w:r>
      <w:r w:rsidRPr="001847C3">
        <w:rPr>
          <w:rFonts w:ascii="Times New Roman" w:eastAsia="Calibri" w:hAnsi="Times New Roman" w:cs="Times New Roman"/>
          <w:sz w:val="24"/>
          <w:szCs w:val="24"/>
        </w:rPr>
        <w:t xml:space="preserve">. İşyeri Eğitimi ve Uygulaması süresince yaptığı tüm etkinlikleri, öğrenimle pekiştirilen bilgi/becerileri özetleyen bir dosya hazırlar, işyeri eğitimi koordinatörüne onaylatır ve Bölüm İşyeri Eğitimi ve Uygulaması Komisyonuna sunar.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5. </w:t>
      </w:r>
      <w:r w:rsidRPr="001847C3">
        <w:rPr>
          <w:rFonts w:ascii="Times New Roman" w:eastAsia="Calibri" w:hAnsi="Times New Roman" w:cs="Times New Roman"/>
          <w:sz w:val="24"/>
          <w:szCs w:val="24"/>
        </w:rPr>
        <w:t xml:space="preserve">İşyeri Eğitimi ve Uygulaması çalışmaları sırasında ve bu uygulamanın sona ermesinden sonra beş (5) yıl süreyle, yapılan İşyeri Eğitimi ve Uygulaması çalışmalarıyla ilgili tüm ticari sırları ve gizli belgeleri koruyacaklarını kabul ve beyan ederler. Söz konusu koruma kapsamında, işyeri eğitimi programı süresince; çalışma, araştırma-geliştirme ve endüstriyel uygulamaların herhangi bir aşamasında yer almış olan öğrenciler; </w:t>
      </w: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a) Bu çalışmalar kapsamında hiçbir bilgiyi ifşa etmeyeceklerini,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b) İşyeri eğitimi ve uygulaması sürecinde, kendisi tarafından düşünülmüş olsun veya olmasın, kurum ya da işyeri için ticari sır niteliği taşıyan hiçbir bilgiyi üçüncü şahıslara beyan etmeyeceklerini,</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c) İşyeri eğitimi ve uygulaması sırasında kendileri tarafından kullanılan, üretilen, kontrol edilen tüm not, kayıt (bant, disk, disket vb.) ve belgeleri kuruma (işyerine) teslim edeceklerini,</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ç) İşyeri eğitimi ve uygulaması sonrasında veya bitiminden önce eğitimden ayrılmaları durumunda da geçerli olmak üzere, kurum veya işyeri ile rekabet içinde olan kuruluşlarla aynı konularda araştırma, geliştirme ve her türlü haksız rekabet ortamı yaratacak çalışmalarda bulunmayacaklarını,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roofErr w:type="gramStart"/>
      <w:r w:rsidRPr="001847C3">
        <w:rPr>
          <w:rFonts w:ascii="Times New Roman" w:eastAsia="Calibri" w:hAnsi="Times New Roman" w:cs="Times New Roman"/>
          <w:sz w:val="24"/>
          <w:szCs w:val="24"/>
        </w:rPr>
        <w:t>kabul</w:t>
      </w:r>
      <w:proofErr w:type="gramEnd"/>
      <w:r w:rsidRPr="001847C3">
        <w:rPr>
          <w:rFonts w:ascii="Times New Roman" w:eastAsia="Calibri" w:hAnsi="Times New Roman" w:cs="Times New Roman"/>
          <w:sz w:val="24"/>
          <w:szCs w:val="24"/>
        </w:rPr>
        <w:t xml:space="preserve"> ve beyan ederler. </w:t>
      </w: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B. İşyeri Eğitimi ve Uygulaması Koordinatörünün Yükümlülükleri:</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Öğrencinin eğitim gördüğü Meslek Yüksekokulu programına uygun, sağlık ve iş güvenliği açısından problem doğurmayacak işlerde ve gündüz mesaisinde görevlendirilmesini sağlar.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lastRenderedPageBreak/>
        <w:t xml:space="preserve">3. </w:t>
      </w:r>
      <w:r w:rsidRPr="001847C3">
        <w:rPr>
          <w:rFonts w:ascii="Times New Roman" w:eastAsia="Calibri" w:hAnsi="Times New Roman" w:cs="Times New Roman"/>
          <w:sz w:val="24"/>
          <w:szCs w:val="24"/>
        </w:rPr>
        <w:t xml:space="preserve">Öğrencinin hazırladığı İşyeri Eğitimi ve Uygulaması Dosyasını ve yaptığı faaliyetleri denetleyip onaylar. İşyeri eğitimini tamamlayan öğrencinin, İşyeri Eğitimi ve Uygulaması Değerlendirme Formunu doldurarak kapalı zarf içinde ilgili bölüm başkanlığına ulaştırır. </w:t>
      </w: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C. Denetçi Öğretim Elemanının Sorumlulukları:</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Denetçi Öğretim Elemanı, İşyeri Eğitimi ve Uygulamasındaki öğrencileri izleyerek işyerinde geçirilen sürenin amaca uygun şekilde değerlendirilmesini sağlar ve İşyeri Eğitimi ve Uygulaması Koordinatörü ile işbirliği içinde çalışır.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İşyeri Eğitimi ve Uygulaması sonuç raporunun sunulması için gerekli şartları hazırlar. Sunum ve değerlendirmelerde öğrenciye rehberlik eder.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Denetim formlarını, İşyeri Eğitimi ve Uygulaması Koordinatörünün değerlendirme raporunu, İşyeri Eğitimi ve Uygulaması dosyasının içeriği ve sunum becerilerine göre İşyeri Eğitimi ve Uygulaması başarı notunu belirler. </w:t>
      </w: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D. Diğer Hususlar:</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İşyeri Eğitimi yaptırılan öğrencilere İşyeri Eğitimi süresince Üniversite tarafından herhangi bir ücret ödenmez. Öğrencilere işyerleri tarafından ücret ödenip ödenmemesi konusunda ise Kırklareli Üniversitesi taraf değildir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İşyeri Eğitimi ve Uygulaması Yönergesinin hükümleri geçerli olacaktır.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 İşyeri Eğitimi ve Uygulaması Yönergesi hükümlerine göre, İşyeri Eğitimi ve Uygulaması Protokolünün eki olarak düzenlenmiş, taraflarca okunarak kabul edilmiş ve imzalanmıştır. </w:t>
      </w:r>
    </w:p>
    <w:p w:rsidR="00EC2291" w:rsidRPr="001847C3" w:rsidRDefault="00EC2291" w:rsidP="00EC2291">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ind w:left="7080"/>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Tarih: …/…/201… </w:t>
      </w: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Default="00EC2291" w:rsidP="00EC229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rPr>
        <w:t xml:space="preserve">Öğrenci        </w:t>
      </w:r>
      <w:r w:rsidRPr="001847C3">
        <w:rPr>
          <w:rFonts w:ascii="Times New Roman" w:eastAsia="Calibri" w:hAnsi="Times New Roman" w:cs="Times New Roman"/>
        </w:rPr>
        <w:t>Meslek</w:t>
      </w:r>
      <w:proofErr w:type="gramEnd"/>
      <w:r w:rsidRPr="001847C3">
        <w:rPr>
          <w:rFonts w:ascii="Times New Roman" w:eastAsia="Calibri" w:hAnsi="Times New Roman" w:cs="Times New Roman"/>
        </w:rPr>
        <w:t xml:space="preserve"> Yüksekokulu-Sanayi Koordinatörü         İşyeri Eğitimi ve Uygulaması Yetkilisi</w:t>
      </w:r>
    </w:p>
    <w:p w:rsidR="00EC2291" w:rsidRPr="001847C3" w:rsidRDefault="00EC2291" w:rsidP="00EC2291">
      <w:pPr>
        <w:autoSpaceDE w:val="0"/>
        <w:autoSpaceDN w:val="0"/>
        <w:adjustRightInd w:val="0"/>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Adı Soyadı </w:t>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 </w:t>
      </w:r>
      <w:r w:rsidRPr="001847C3">
        <w:rPr>
          <w:rFonts w:ascii="Times New Roman" w:eastAsia="Calibri" w:hAnsi="Times New Roman" w:cs="Times New Roman"/>
        </w:rPr>
        <w:tab/>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w:t>
      </w:r>
    </w:p>
    <w:p w:rsidR="00EC2291" w:rsidRPr="001847C3" w:rsidRDefault="00EC2291" w:rsidP="00EC2291">
      <w:pPr>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    İmza </w:t>
      </w:r>
      <w:r w:rsidRPr="001847C3">
        <w:rPr>
          <w:rFonts w:ascii="Times New Roman" w:eastAsia="Calibri" w:hAnsi="Times New Roman" w:cs="Times New Roman"/>
        </w:rPr>
        <w:tab/>
      </w:r>
      <w:r w:rsidRPr="001847C3">
        <w:rPr>
          <w:rFonts w:ascii="Times New Roman" w:eastAsia="Calibri" w:hAnsi="Times New Roman" w:cs="Times New Roman"/>
        </w:rPr>
        <w:tab/>
        <w:t xml:space="preserve">            </w:t>
      </w:r>
      <w:proofErr w:type="spellStart"/>
      <w:r w:rsidRPr="001847C3">
        <w:rPr>
          <w:rFonts w:ascii="Times New Roman" w:eastAsia="Calibri" w:hAnsi="Times New Roman" w:cs="Times New Roman"/>
        </w:rPr>
        <w:t>İmza</w:t>
      </w:r>
      <w:proofErr w:type="spellEnd"/>
      <w:r w:rsidRPr="001847C3">
        <w:rPr>
          <w:rFonts w:ascii="Times New Roman" w:eastAsia="Calibri" w:hAnsi="Times New Roman" w:cs="Times New Roman"/>
        </w:rPr>
        <w:t xml:space="preserve"> </w:t>
      </w:r>
      <w:r w:rsidRPr="001847C3">
        <w:rPr>
          <w:rFonts w:ascii="Times New Roman" w:eastAsia="Calibri" w:hAnsi="Times New Roman" w:cs="Times New Roman"/>
        </w:rPr>
        <w:tab/>
        <w:t xml:space="preserve">                                                           İmza</w:t>
      </w:r>
    </w:p>
    <w:p w:rsidR="00EC2291" w:rsidRPr="001847C3" w:rsidRDefault="00EC2291" w:rsidP="00EC2291">
      <w:pPr>
        <w:spacing w:after="0" w:line="240" w:lineRule="auto"/>
        <w:ind w:firstLine="708"/>
        <w:jc w:val="both"/>
        <w:rPr>
          <w:rFonts w:ascii="Times New Roman" w:hAnsi="Times New Roman" w:cs="Times New Roman"/>
          <w:sz w:val="24"/>
          <w:szCs w:val="24"/>
        </w:rPr>
      </w:pPr>
    </w:p>
    <w:p w:rsidR="00847993" w:rsidRDefault="00847993">
      <w:bookmarkStart w:id="0" w:name="_GoBack"/>
      <w:bookmarkEnd w:id="0"/>
    </w:p>
    <w:sectPr w:rsidR="00847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91"/>
    <w:rsid w:val="00847993"/>
    <w:rsid w:val="00EC2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1E62E-7BF4-4103-87CA-B3E4185F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9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Gürcan Üzrek</dc:creator>
  <cp:keywords/>
  <dc:description/>
  <cp:lastModifiedBy>Gürcan Üzrek</cp:lastModifiedBy>
  <cp:revision>1</cp:revision>
  <dcterms:created xsi:type="dcterms:W3CDTF">2021-02-16T12:46:00Z</dcterms:created>
  <dcterms:modified xsi:type="dcterms:W3CDTF">2021-02-16T12:46:00Z</dcterms:modified>
</cp:coreProperties>
</file>